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26D2A" w14:textId="0494CDAC" w:rsidR="007A2EA3" w:rsidRPr="00EB15D2" w:rsidRDefault="007A2EA3" w:rsidP="00EB15D2">
      <w:pPr>
        <w:pStyle w:val="Heading3"/>
        <w:keepNext w:val="0"/>
        <w:keepLines w:val="0"/>
        <w:spacing w:before="0" w:after="0" w:line="240" w:lineRule="auto"/>
        <w:jc w:val="center"/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</w:rPr>
      </w:pPr>
      <w:bookmarkStart w:id="0" w:name="_1qzz073addqw"/>
      <w:bookmarkEnd w:id="0"/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</w:rPr>
        <w:t xml:space="preserve">GUIDELINES FOR IDENTIFYING MULTIPLE PERSPECTIVES </w:t>
      </w:r>
      <w:r w:rsidR="28DD627E"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</w:rPr>
        <w:t>AND</w:t>
      </w: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</w:rPr>
        <w:t xml:space="preserve"> MARGINALIZED VOICES</w:t>
      </w:r>
    </w:p>
    <w:p w14:paraId="117D7378" w14:textId="7F3C5F85" w:rsidR="00EB15D2" w:rsidRPr="00EB15D2" w:rsidRDefault="00EB15D2" w:rsidP="00EB15D2">
      <w:pPr>
        <w:spacing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EB15D2">
        <w:rPr>
          <w:rFonts w:asciiTheme="majorHAnsi" w:hAnsiTheme="majorHAnsi" w:cstheme="majorHAnsi"/>
          <w:sz w:val="24"/>
          <w:szCs w:val="24"/>
        </w:rPr>
        <w:tab/>
      </w:r>
      <w:r w:rsidRPr="00EB15D2">
        <w:rPr>
          <w:rFonts w:asciiTheme="majorHAnsi" w:hAnsiTheme="majorHAnsi" w:cstheme="majorHAnsi"/>
          <w:sz w:val="24"/>
          <w:szCs w:val="24"/>
        </w:rPr>
        <w:tab/>
      </w:r>
      <w:r w:rsidRPr="00EB15D2">
        <w:rPr>
          <w:rFonts w:asciiTheme="majorHAnsi" w:hAnsiTheme="majorHAnsi" w:cstheme="majorHAnsi"/>
          <w:sz w:val="24"/>
          <w:szCs w:val="24"/>
        </w:rPr>
        <w:tab/>
      </w:r>
      <w:r w:rsidRPr="00EB15D2">
        <w:rPr>
          <w:rFonts w:asciiTheme="majorHAnsi" w:hAnsiTheme="majorHAnsi" w:cstheme="majorHAnsi"/>
          <w:sz w:val="24"/>
          <w:szCs w:val="24"/>
        </w:rPr>
        <w:tab/>
      </w:r>
      <w:r w:rsidRPr="00EB15D2">
        <w:rPr>
          <w:rFonts w:asciiTheme="majorHAnsi" w:hAnsiTheme="majorHAnsi" w:cstheme="majorHAnsi"/>
          <w:sz w:val="24"/>
          <w:szCs w:val="24"/>
        </w:rPr>
        <w:tab/>
      </w:r>
      <w:r w:rsidRPr="00EB15D2">
        <w:rPr>
          <w:rFonts w:asciiTheme="majorHAnsi" w:hAnsiTheme="majorHAnsi" w:cstheme="majorHAnsi"/>
          <w:sz w:val="24"/>
          <w:szCs w:val="24"/>
        </w:rPr>
        <w:tab/>
      </w:r>
      <w:r w:rsidRPr="00EB15D2">
        <w:rPr>
          <w:rFonts w:asciiTheme="majorHAnsi" w:hAnsiTheme="majorHAnsi" w:cstheme="majorHAnsi"/>
          <w:sz w:val="24"/>
          <w:szCs w:val="24"/>
        </w:rPr>
        <w:tab/>
      </w:r>
      <w:r w:rsidRPr="00EB15D2">
        <w:rPr>
          <w:rFonts w:asciiTheme="majorHAnsi" w:hAnsiTheme="majorHAnsi" w:cstheme="majorHAnsi"/>
          <w:sz w:val="24"/>
          <w:szCs w:val="24"/>
        </w:rPr>
        <w:tab/>
      </w:r>
      <w:r w:rsidRPr="00EB15D2">
        <w:rPr>
          <w:rFonts w:asciiTheme="majorHAnsi" w:hAnsiTheme="majorHAnsi" w:cstheme="majorHAnsi"/>
          <w:b/>
          <w:bCs/>
          <w:sz w:val="24"/>
          <w:szCs w:val="24"/>
          <w:highlight w:val="yellow"/>
        </w:rPr>
        <w:t>Draft D</w:t>
      </w:r>
      <w:r w:rsidRPr="00EB15D2">
        <w:rPr>
          <w:rFonts w:asciiTheme="majorHAnsi" w:hAnsiTheme="majorHAnsi" w:cstheme="majorHAnsi"/>
          <w:b/>
          <w:bCs/>
          <w:sz w:val="24"/>
          <w:szCs w:val="24"/>
        </w:rPr>
        <w:t xml:space="preserve">    Revised 06/02/2024</w:t>
      </w:r>
    </w:p>
    <w:p w14:paraId="00000001" w14:textId="72C4638F" w:rsidR="00550D28" w:rsidRPr="00EB15D2" w:rsidRDefault="0047010C" w:rsidP="00EB15D2">
      <w:pPr>
        <w:pStyle w:val="Heading3"/>
        <w:keepNext w:val="0"/>
        <w:keepLines w:val="0"/>
        <w:spacing w:before="0" w:after="0" w:line="240" w:lineRule="auto"/>
        <w:ind w:left="720" w:hanging="360"/>
        <w:jc w:val="center"/>
        <w:rPr>
          <w:rFonts w:asciiTheme="majorHAnsi" w:eastAsia="Open Sans" w:hAnsiTheme="majorHAnsi" w:cstheme="majorHAnsi"/>
          <w:b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b/>
          <w:color w:val="000000" w:themeColor="text1"/>
          <w:sz w:val="24"/>
          <w:szCs w:val="24"/>
        </w:rPr>
        <w:t>ASK YOURSELF: Is this source SMART?</w:t>
      </w:r>
    </w:p>
    <w:p w14:paraId="00000002" w14:textId="77777777" w:rsidR="00550D28" w:rsidRPr="00EB15D2" w:rsidRDefault="0047010C" w:rsidP="7B41EFD4">
      <w:pPr>
        <w:spacing w:after="160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The SMART Check is particularly helpful when evaluating news stories.  Determine if your news source is SMART before believing what is reported.    </w:t>
      </w:r>
    </w:p>
    <w:p w14:paraId="00000003" w14:textId="77777777" w:rsidR="00550D28" w:rsidRPr="00EB15D2" w:rsidRDefault="0047010C" w:rsidP="002469F1">
      <w:pPr>
        <w:widowControl w:val="0"/>
        <w:spacing w:line="240" w:lineRule="auto"/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  <w:u w:val="single"/>
        </w:rPr>
        <w:t>S</w:t>
      </w: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</w:rPr>
        <w:t>ource: Who or what is the source?</w:t>
      </w:r>
    </w:p>
    <w:p w14:paraId="00000004" w14:textId="77777777" w:rsidR="00550D28" w:rsidRPr="00EB15D2" w:rsidRDefault="0047010C" w:rsidP="002469F1">
      <w:pPr>
        <w:widowControl w:val="0"/>
        <w:numPr>
          <w:ilvl w:val="0"/>
          <w:numId w:val="2"/>
        </w:num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</w:rPr>
        <w:t>Where does the story come from?</w:t>
      </w:r>
    </w:p>
    <w:p w14:paraId="00000005" w14:textId="5751A323" w:rsidR="00550D28" w:rsidRPr="00EB15D2" w:rsidRDefault="0047010C" w:rsidP="7B41EFD4">
      <w:pPr>
        <w:widowControl w:val="0"/>
        <w:numPr>
          <w:ilvl w:val="1"/>
          <w:numId w:val="2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For example, is it a news company, a </w:t>
      </w:r>
      <w:r w:rsidR="00A005E9"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>nonprofit</w:t>
      </w: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 organization, an educational institution, a government agency, etc.?</w:t>
      </w:r>
    </w:p>
    <w:p w14:paraId="00000006" w14:textId="77777777" w:rsidR="00550D28" w:rsidRPr="00EB15D2" w:rsidRDefault="0047010C" w:rsidP="002469F1">
      <w:pPr>
        <w:widowControl w:val="0"/>
        <w:numPr>
          <w:ilvl w:val="0"/>
          <w:numId w:val="2"/>
        </w:num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</w:rPr>
        <w:t>Is it current enough for your needs?</w:t>
      </w:r>
    </w:p>
    <w:p w14:paraId="00000007" w14:textId="77777777" w:rsidR="00550D28" w:rsidRPr="00EB15D2" w:rsidRDefault="0047010C" w:rsidP="002469F1">
      <w:pPr>
        <w:widowControl w:val="0"/>
        <w:numPr>
          <w:ilvl w:val="0"/>
          <w:numId w:val="2"/>
        </w:num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</w:rPr>
        <w:t>Is it a reputable outlet?</w:t>
      </w:r>
    </w:p>
    <w:p w14:paraId="00000008" w14:textId="77777777" w:rsidR="00550D28" w:rsidRPr="00EB15D2" w:rsidRDefault="0047010C" w:rsidP="002469F1">
      <w:pPr>
        <w:widowControl w:val="0"/>
        <w:numPr>
          <w:ilvl w:val="1"/>
          <w:numId w:val="2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</w:rPr>
        <w:t>Check if the source has a transparent and accessible process for addressing complaints.</w:t>
      </w:r>
    </w:p>
    <w:p w14:paraId="00000009" w14:textId="77777777" w:rsidR="00550D28" w:rsidRPr="00EB15D2" w:rsidRDefault="0047010C" w:rsidP="7B41EFD4">
      <w:pPr>
        <w:widowControl w:val="0"/>
        <w:numPr>
          <w:ilvl w:val="0"/>
          <w:numId w:val="2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If the source is unclear? Be skeptical about the story.  </w:t>
      </w:r>
    </w:p>
    <w:p w14:paraId="0000000A" w14:textId="132575FE" w:rsidR="00550D28" w:rsidRPr="00EB15D2" w:rsidRDefault="0047010C" w:rsidP="7B41EFD4">
      <w:pPr>
        <w:widowControl w:val="0"/>
        <w:spacing w:line="240" w:lineRule="auto"/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  <w:u w:val="single"/>
          <w:lang w:val="en-US"/>
        </w:rPr>
        <w:t>M</w:t>
      </w: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  <w:lang w:val="en-US"/>
        </w:rPr>
        <w:t xml:space="preserve">otive: Why do they say so?  </w:t>
      </w:r>
    </w:p>
    <w:p w14:paraId="0000000B" w14:textId="77777777" w:rsidR="00550D28" w:rsidRPr="00EB15D2" w:rsidRDefault="0047010C" w:rsidP="7B41EFD4">
      <w:pPr>
        <w:widowControl w:val="0"/>
        <w:numPr>
          <w:ilvl w:val="0"/>
          <w:numId w:val="4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Do they have a special interest or </w:t>
      </w:r>
      <w:proofErr w:type="gramStart"/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>particular point</w:t>
      </w:r>
      <w:proofErr w:type="gramEnd"/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 of view that may cause them to slant information to suit their beliefs or causes?</w:t>
      </w:r>
    </w:p>
    <w:p w14:paraId="0000000C" w14:textId="77777777" w:rsidR="00550D28" w:rsidRPr="00EB15D2" w:rsidRDefault="0047010C" w:rsidP="7B41EFD4">
      <w:pPr>
        <w:widowControl w:val="0"/>
        <w:numPr>
          <w:ilvl w:val="1"/>
          <w:numId w:val="4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>Check if the source clearly discloses its affiliations, financial support, and any conflicts of interest that might influence its reporting.</w:t>
      </w:r>
    </w:p>
    <w:p w14:paraId="0000000D" w14:textId="58D19795" w:rsidR="00550D28" w:rsidRPr="00EB15D2" w:rsidRDefault="0047010C" w:rsidP="7B41EFD4">
      <w:pPr>
        <w:widowControl w:val="0"/>
        <w:numPr>
          <w:ilvl w:val="1"/>
          <w:numId w:val="4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Biased sources can be accurate, but you </w:t>
      </w:r>
      <w:r w:rsidR="00A005E9"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>must</w:t>
      </w: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 check them carefully.</w:t>
      </w:r>
    </w:p>
    <w:p w14:paraId="07EBBD85" w14:textId="42DD8907" w:rsidR="00160F98" w:rsidRPr="00EB15D2" w:rsidRDefault="00160F98" w:rsidP="00160F98">
      <w:pPr>
        <w:pStyle w:val="ListParagraph"/>
        <w:widowControl w:val="0"/>
        <w:numPr>
          <w:ilvl w:val="0"/>
          <w:numId w:val="4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hAnsiTheme="majorHAnsi" w:cstheme="majorHAnsi"/>
          <w:color w:val="000000" w:themeColor="text1"/>
          <w:sz w:val="24"/>
          <w:szCs w:val="24"/>
        </w:rPr>
        <w:t>Does this represent a marginalized group?</w:t>
      </w:r>
    </w:p>
    <w:p w14:paraId="0000000E" w14:textId="77777777" w:rsidR="00550D28" w:rsidRPr="00EB15D2" w:rsidRDefault="0047010C" w:rsidP="7B41EFD4">
      <w:pPr>
        <w:widowControl w:val="0"/>
        <w:spacing w:line="240" w:lineRule="auto"/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  <w:u w:val="single"/>
          <w:lang w:val="en-US"/>
        </w:rPr>
        <w:t>A</w:t>
      </w: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  <w:lang w:val="en-US"/>
        </w:rPr>
        <w:t>uthority: Who wrote the story?</w:t>
      </w:r>
    </w:p>
    <w:p w14:paraId="0000000F" w14:textId="77777777" w:rsidR="00550D28" w:rsidRPr="00EB15D2" w:rsidRDefault="0047010C" w:rsidP="002469F1">
      <w:pPr>
        <w:widowControl w:val="0"/>
        <w:numPr>
          <w:ilvl w:val="0"/>
          <w:numId w:val="5"/>
        </w:num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</w:rPr>
        <w:t>What are the author's credentials?</w:t>
      </w:r>
    </w:p>
    <w:p w14:paraId="00000010" w14:textId="6B5D1E2F" w:rsidR="00550D28" w:rsidRPr="00EB15D2" w:rsidRDefault="0047010C" w:rsidP="002469F1">
      <w:pPr>
        <w:widowControl w:val="0"/>
        <w:numPr>
          <w:ilvl w:val="0"/>
          <w:numId w:val="5"/>
        </w:num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</w:rPr>
        <w:t xml:space="preserve">Is the person reporting the story </w:t>
      </w:r>
      <w:r w:rsidR="00A005E9"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</w:rPr>
        <w:t xml:space="preserve">as </w:t>
      </w: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</w:rPr>
        <w:t>an eyewitness or are they interviewing an eyewitness?</w:t>
      </w:r>
    </w:p>
    <w:p w14:paraId="00000011" w14:textId="77777777" w:rsidR="00550D28" w:rsidRPr="00EB15D2" w:rsidRDefault="0047010C" w:rsidP="7B41EFD4">
      <w:pPr>
        <w:widowControl w:val="0"/>
        <w:numPr>
          <w:ilvl w:val="1"/>
          <w:numId w:val="5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Remember eyewitnesses can be wrong.  </w:t>
      </w:r>
    </w:p>
    <w:p w14:paraId="00000012" w14:textId="77777777" w:rsidR="00550D28" w:rsidRPr="00EB15D2" w:rsidRDefault="0047010C" w:rsidP="002469F1">
      <w:pPr>
        <w:widowControl w:val="0"/>
        <w:numPr>
          <w:ilvl w:val="0"/>
          <w:numId w:val="5"/>
        </w:num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Be wary of any source that seems to use hearsay, rumors, sensational headlines, exaggerated claims, or clickbait tactics to attract attention. </w:t>
      </w:r>
    </w:p>
    <w:p w14:paraId="00000013" w14:textId="77777777" w:rsidR="00550D28" w:rsidRPr="00EB15D2" w:rsidRDefault="0047010C" w:rsidP="7B41EFD4">
      <w:pPr>
        <w:widowControl w:val="0"/>
        <w:numPr>
          <w:ilvl w:val="0"/>
          <w:numId w:val="5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Make sure it's a source you can trust - e.g. an expert on the subject, a journalist reporting for a </w:t>
      </w:r>
      <w:hyperlink r:id="rId10">
        <w:r w:rsidRPr="00EB15D2">
          <w:rPr>
            <w:rFonts w:asciiTheme="majorHAnsi" w:eastAsia="Open Sans" w:hAnsiTheme="majorHAnsi" w:cstheme="majorHAnsi"/>
            <w:color w:val="000000" w:themeColor="text1"/>
            <w:sz w:val="24"/>
            <w:szCs w:val="24"/>
            <w:lang w:val="en-US"/>
          </w:rPr>
          <w:t>news outlet with a code of ethics</w:t>
        </w:r>
      </w:hyperlink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, etc.  </w:t>
      </w:r>
    </w:p>
    <w:p w14:paraId="00000014" w14:textId="77777777" w:rsidR="00550D28" w:rsidRPr="00EB15D2" w:rsidRDefault="0047010C" w:rsidP="7B41EFD4">
      <w:pPr>
        <w:widowControl w:val="0"/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  <w:u w:val="single"/>
          <w:lang w:val="en-US"/>
        </w:rPr>
        <w:t>R</w:t>
      </w: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  <w:lang w:val="en-US"/>
        </w:rPr>
        <w:t>eview: Go over the story carefully</w:t>
      </w: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.  </w:t>
      </w:r>
    </w:p>
    <w:p w14:paraId="00000015" w14:textId="77777777" w:rsidR="00550D28" w:rsidRPr="00EB15D2" w:rsidRDefault="0047010C" w:rsidP="002469F1">
      <w:pPr>
        <w:widowControl w:val="0"/>
        <w:numPr>
          <w:ilvl w:val="0"/>
          <w:numId w:val="3"/>
        </w:num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</w:rPr>
        <w:t xml:space="preserve">Does it make sense? </w:t>
      </w:r>
    </w:p>
    <w:p w14:paraId="00000016" w14:textId="77777777" w:rsidR="00550D28" w:rsidRPr="00EB15D2" w:rsidRDefault="0047010C" w:rsidP="7B41EFD4">
      <w:pPr>
        <w:widowControl w:val="0"/>
        <w:numPr>
          <w:ilvl w:val="0"/>
          <w:numId w:val="3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Is it logically consistent?  </w:t>
      </w:r>
    </w:p>
    <w:p w14:paraId="00000017" w14:textId="77777777" w:rsidR="00550D28" w:rsidRPr="00EB15D2" w:rsidRDefault="0047010C" w:rsidP="7B41EFD4">
      <w:pPr>
        <w:widowControl w:val="0"/>
        <w:numPr>
          <w:ilvl w:val="0"/>
          <w:numId w:val="3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Are there any notable errors in facts or conclusions?  </w:t>
      </w:r>
    </w:p>
    <w:p w14:paraId="00000018" w14:textId="77777777" w:rsidR="00550D28" w:rsidRPr="00EB15D2" w:rsidRDefault="0047010C" w:rsidP="002469F1">
      <w:pPr>
        <w:widowControl w:val="0"/>
        <w:numPr>
          <w:ilvl w:val="0"/>
          <w:numId w:val="3"/>
        </w:num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>Make a list of questionable facts.  Develop questions about the story.</w:t>
      </w:r>
    </w:p>
    <w:p w14:paraId="00000019" w14:textId="17E1036B" w:rsidR="00550D28" w:rsidRPr="00EB15D2" w:rsidRDefault="0047010C" w:rsidP="002469F1">
      <w:pPr>
        <w:widowControl w:val="0"/>
        <w:spacing w:line="240" w:lineRule="auto"/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  <w:u w:val="single"/>
        </w:rPr>
        <w:t>T</w:t>
      </w: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</w:rPr>
        <w:t xml:space="preserve">wo-source Test: </w:t>
      </w:r>
      <w:r w:rsidR="00160F98"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</w:rPr>
        <w:t>Double-check</w:t>
      </w:r>
      <w:r w:rsidRPr="00EB15D2">
        <w:rPr>
          <w:rFonts w:asciiTheme="majorHAnsi" w:eastAsia="Open Sans" w:hAnsiTheme="majorHAnsi" w:cstheme="majorHAnsi"/>
          <w:b/>
          <w:bCs/>
          <w:color w:val="000000" w:themeColor="text1"/>
          <w:sz w:val="24"/>
          <w:szCs w:val="24"/>
        </w:rPr>
        <w:t xml:space="preserve"> everything if possible.</w:t>
      </w:r>
    </w:p>
    <w:p w14:paraId="0000001A" w14:textId="77777777" w:rsidR="00550D28" w:rsidRPr="00EB15D2" w:rsidRDefault="0047010C" w:rsidP="7B41EFD4">
      <w:pPr>
        <w:widowControl w:val="0"/>
        <w:numPr>
          <w:ilvl w:val="0"/>
          <w:numId w:val="1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Talk to others or tune in to other newscasts to see if they are also reporting the same story.  </w:t>
      </w:r>
    </w:p>
    <w:p w14:paraId="0000001B" w14:textId="247BB2F1" w:rsidR="00550D28" w:rsidRPr="00EB15D2" w:rsidRDefault="0047010C" w:rsidP="7B41EFD4">
      <w:pPr>
        <w:widowControl w:val="0"/>
        <w:numPr>
          <w:ilvl w:val="0"/>
          <w:numId w:val="1"/>
        </w:numPr>
        <w:spacing w:line="240" w:lineRule="auto"/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Research the subject </w:t>
      </w:r>
      <w:r w:rsidR="002469F1"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>in journal articles and newspapers</w:t>
      </w: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  <w:lang w:val="en-US"/>
        </w:rPr>
        <w:t xml:space="preserve">, by interviewing others, and search online.  </w:t>
      </w:r>
    </w:p>
    <w:p w14:paraId="0000001C" w14:textId="77777777" w:rsidR="00550D28" w:rsidRPr="00EB15D2" w:rsidRDefault="0047010C" w:rsidP="002469F1">
      <w:pPr>
        <w:widowControl w:val="0"/>
        <w:numPr>
          <w:ilvl w:val="0"/>
          <w:numId w:val="1"/>
        </w:numPr>
        <w:spacing w:line="24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EB15D2">
        <w:rPr>
          <w:rFonts w:asciiTheme="majorHAnsi" w:eastAsia="Open Sans" w:hAnsiTheme="majorHAnsi" w:cstheme="majorHAnsi"/>
          <w:color w:val="000000" w:themeColor="text1"/>
          <w:sz w:val="24"/>
          <w:szCs w:val="24"/>
        </w:rPr>
        <w:t>Does your two-source test confirm or contradict the story?</w:t>
      </w:r>
    </w:p>
    <w:p w14:paraId="0000001D" w14:textId="77777777" w:rsidR="00550D28" w:rsidRPr="00EB15D2" w:rsidRDefault="00550D28" w:rsidP="002469F1">
      <w:pPr>
        <w:spacing w:line="240" w:lineRule="auto"/>
        <w:ind w:left="720"/>
        <w:rPr>
          <w:rFonts w:asciiTheme="majorHAnsi" w:eastAsia="Open Sans" w:hAnsiTheme="majorHAnsi" w:cstheme="majorHAnsi"/>
          <w:sz w:val="24"/>
          <w:szCs w:val="24"/>
        </w:rPr>
      </w:pPr>
    </w:p>
    <w:p w14:paraId="0000001F" w14:textId="119FBE25" w:rsidR="00550D28" w:rsidRPr="00EB15D2" w:rsidRDefault="0047010C">
      <w:pPr>
        <w:rPr>
          <w:rFonts w:asciiTheme="majorHAnsi" w:eastAsia="Open Sans" w:hAnsiTheme="majorHAnsi" w:cstheme="majorHAnsi"/>
          <w:sz w:val="24"/>
          <w:szCs w:val="24"/>
        </w:rPr>
      </w:pPr>
      <w:r w:rsidRPr="00EB15D2">
        <w:rPr>
          <w:rFonts w:asciiTheme="majorHAnsi" w:eastAsia="Open Sans" w:hAnsiTheme="majorHAnsi" w:cstheme="majorHAnsi"/>
          <w:sz w:val="24"/>
          <w:szCs w:val="24"/>
        </w:rPr>
        <w:t xml:space="preserve">Adapted from: </w:t>
      </w:r>
      <w:hyperlink r:id="rId11">
        <w:r w:rsidRPr="00EB15D2">
          <w:rPr>
            <w:rFonts w:asciiTheme="majorHAnsi" w:eastAsia="Open Sans" w:hAnsiTheme="majorHAnsi" w:cstheme="majorHAnsi"/>
            <w:color w:val="1155CC"/>
            <w:sz w:val="24"/>
            <w:szCs w:val="24"/>
            <w:u w:val="single"/>
          </w:rPr>
          <w:t>https://guides.lib.uw.edu/research/evaluate/smart</w:t>
        </w:r>
      </w:hyperlink>
    </w:p>
    <w:sectPr w:rsidR="00550D28" w:rsidRPr="00EB15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02FC" w14:textId="77777777" w:rsidR="00AB2C81" w:rsidRDefault="00AB2C81">
      <w:pPr>
        <w:spacing w:line="240" w:lineRule="auto"/>
      </w:pPr>
      <w:r>
        <w:separator/>
      </w:r>
    </w:p>
  </w:endnote>
  <w:endnote w:type="continuationSeparator" w:id="0">
    <w:p w14:paraId="41D04286" w14:textId="77777777" w:rsidR="00AB2C81" w:rsidRDefault="00AB2C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63B3" w14:textId="77777777" w:rsidR="00437D74" w:rsidRDefault="00437D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284B" w14:textId="22963459" w:rsidR="00437D74" w:rsidRDefault="39E56B9A" w:rsidP="39E56B9A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 w:rsidRPr="39E56B9A">
      <w:rPr>
        <w:rFonts w:ascii="MS Gothic" w:eastAsia="MS Gothic" w:hAnsi="MS Gothic" w:cs="Segoe UI"/>
        <w:color w:val="000000" w:themeColor="text1"/>
        <w:sz w:val="22"/>
        <w:szCs w:val="22"/>
        <w:lang w:val="en"/>
      </w:rPr>
      <w:t>☒</w:t>
    </w:r>
    <w:r w:rsidRPr="39E56B9A">
      <w:rPr>
        <w:rStyle w:val="normaltextrun"/>
        <w:rFonts w:ascii="Aptos" w:hAnsi="Aptos" w:cs="Segoe UI"/>
        <w:color w:val="000000" w:themeColor="text1"/>
        <w:sz w:val="22"/>
        <w:szCs w:val="22"/>
      </w:rPr>
      <w:t>  Teacher</w:t>
    </w:r>
    <w:proofErr w:type="gramEnd"/>
    <w:r w:rsidRPr="39E56B9A">
      <w:rPr>
        <w:rStyle w:val="normaltextrun"/>
        <w:rFonts w:ascii="Aptos" w:hAnsi="Aptos" w:cs="Segoe UI"/>
        <w:color w:val="000000" w:themeColor="text1"/>
        <w:sz w:val="22"/>
        <w:szCs w:val="22"/>
      </w:rPr>
      <w:t>     </w:t>
    </w:r>
    <w:r w:rsidRPr="39E56B9A">
      <w:rPr>
        <w:rStyle w:val="normaltextrun"/>
        <w:rFonts w:ascii="MS Gothic" w:eastAsia="MS Gothic" w:hAnsi="MS Gothic" w:cs="Segoe UI"/>
        <w:color w:val="000000" w:themeColor="text1"/>
        <w:sz w:val="22"/>
        <w:szCs w:val="22"/>
      </w:rPr>
      <w:t>☐</w:t>
    </w:r>
    <w:r w:rsidRPr="39E56B9A">
      <w:rPr>
        <w:rStyle w:val="normaltextrun"/>
        <w:rFonts w:ascii="Aptos" w:hAnsi="Aptos" w:cs="Segoe UI"/>
        <w:color w:val="000000" w:themeColor="text1"/>
        <w:sz w:val="22"/>
        <w:szCs w:val="22"/>
      </w:rPr>
      <w:t>  Core                              Model Stage:   INVESTIGATE                         Document Number: 6 </w:t>
    </w:r>
    <w:r w:rsidRPr="39E56B9A">
      <w:rPr>
        <w:rStyle w:val="eop"/>
        <w:rFonts w:ascii="Aptos" w:hAnsi="Aptos" w:cs="Segoe UI"/>
        <w:color w:val="000000" w:themeColor="text1"/>
        <w:sz w:val="22"/>
        <w:szCs w:val="22"/>
      </w:rPr>
      <w:t> </w:t>
    </w:r>
  </w:p>
  <w:p w14:paraId="4BE66F48" w14:textId="77777777" w:rsidR="00437D74" w:rsidRDefault="00437D74" w:rsidP="00437D74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>
      <w:rPr>
        <w:rStyle w:val="normaltextrun"/>
        <w:rFonts w:ascii="MS Gothic" w:eastAsia="MS Gothic" w:hAnsi="MS Gothic" w:cs="Segoe UI" w:hint="eastAsia"/>
        <w:color w:val="000000"/>
        <w:sz w:val="22"/>
        <w:szCs w:val="22"/>
      </w:rPr>
      <w:t>☒</w:t>
    </w:r>
    <w:r>
      <w:rPr>
        <w:rStyle w:val="normaltextrun"/>
        <w:rFonts w:ascii="Aptos" w:hAnsi="Aptos" w:cs="Segoe UI"/>
        <w:color w:val="000000"/>
        <w:sz w:val="22"/>
        <w:szCs w:val="22"/>
      </w:rPr>
      <w:t>  Student</w:t>
    </w:r>
    <w:proofErr w:type="gramEnd"/>
    <w:r>
      <w:rPr>
        <w:rStyle w:val="normaltextrun"/>
        <w:rFonts w:ascii="Aptos" w:hAnsi="Aptos" w:cs="Segoe UI"/>
        <w:color w:val="000000"/>
        <w:sz w:val="22"/>
        <w:szCs w:val="22"/>
      </w:rPr>
      <w:t>     </w:t>
    </w:r>
    <w:r>
      <w:rPr>
        <w:rStyle w:val="normaltextrun"/>
        <w:rFonts w:ascii="MS Gothic" w:eastAsia="MS Gothic" w:hAnsi="MS Gothic" w:cs="Segoe UI" w:hint="eastAsia"/>
        <w:color w:val="000000"/>
        <w:sz w:val="22"/>
        <w:szCs w:val="22"/>
      </w:rPr>
      <w:t>☒</w:t>
    </w:r>
    <w:r>
      <w:rPr>
        <w:rStyle w:val="normaltextrun"/>
        <w:rFonts w:ascii="Aptos" w:hAnsi="Aptos" w:cs="Segoe UI"/>
        <w:color w:val="000000"/>
        <w:sz w:val="22"/>
        <w:szCs w:val="22"/>
      </w:rPr>
      <w:t>  Supplemental   </w:t>
    </w:r>
    <w:r>
      <w:rPr>
        <w:rStyle w:val="eop"/>
        <w:rFonts w:ascii="Aptos" w:hAnsi="Aptos" w:cs="Segoe UI"/>
        <w:color w:val="000000"/>
        <w:sz w:val="22"/>
        <w:szCs w:val="22"/>
      </w:rPr>
      <w:t> </w:t>
    </w:r>
  </w:p>
  <w:p w14:paraId="12EC2510" w14:textId="77777777" w:rsidR="00CA158D" w:rsidRPr="00CA158D" w:rsidRDefault="00CA158D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DDD47" w14:textId="77777777" w:rsidR="00437D74" w:rsidRDefault="00437D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B1A7A" w14:textId="77777777" w:rsidR="00AB2C81" w:rsidRDefault="00AB2C81">
      <w:pPr>
        <w:spacing w:line="240" w:lineRule="auto"/>
      </w:pPr>
      <w:r>
        <w:separator/>
      </w:r>
    </w:p>
  </w:footnote>
  <w:footnote w:type="continuationSeparator" w:id="0">
    <w:p w14:paraId="16444FAA" w14:textId="77777777" w:rsidR="00AB2C81" w:rsidRDefault="00AB2C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F9A7" w14:textId="77777777" w:rsidR="00437D74" w:rsidRDefault="00437D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0" w14:textId="225CF40D" w:rsidR="00550D28" w:rsidRDefault="00CA158D">
    <w:r w:rsidRPr="00CA158D">
      <w:rPr>
        <w:noProof/>
      </w:rPr>
      <w:drawing>
        <wp:inline distT="0" distB="0" distL="0" distR="0" wp14:anchorId="643AED03" wp14:editId="2A5094DC">
          <wp:extent cx="1600200" cy="276225"/>
          <wp:effectExtent l="0" t="0" r="0" b="9525"/>
          <wp:docPr id="858085461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22CA" w14:textId="77777777" w:rsidR="00437D74" w:rsidRDefault="00437D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2003F"/>
    <w:multiLevelType w:val="multilevel"/>
    <w:tmpl w:val="5BA2AA08"/>
    <w:lvl w:ilvl="0">
      <w:start w:val="1"/>
      <w:numFmt w:val="bullet"/>
      <w:lvlText w:val="●"/>
      <w:lvlJc w:val="left"/>
      <w:pPr>
        <w:ind w:left="720" w:hanging="360"/>
      </w:pPr>
      <w:rPr>
        <w:rFonts w:ascii="Open Sans" w:eastAsia="Open Sans" w:hAnsi="Open Sans" w:cs="Open Sans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4470964"/>
    <w:multiLevelType w:val="multilevel"/>
    <w:tmpl w:val="011E5834"/>
    <w:lvl w:ilvl="0">
      <w:start w:val="1"/>
      <w:numFmt w:val="bullet"/>
      <w:lvlText w:val="●"/>
      <w:lvlJc w:val="left"/>
      <w:pPr>
        <w:ind w:left="720" w:hanging="360"/>
      </w:pPr>
      <w:rPr>
        <w:rFonts w:ascii="Open Sans" w:eastAsia="Open Sans" w:hAnsi="Open Sans" w:cs="Open Sans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D6166E5"/>
    <w:multiLevelType w:val="multilevel"/>
    <w:tmpl w:val="4DEE31C0"/>
    <w:lvl w:ilvl="0">
      <w:start w:val="1"/>
      <w:numFmt w:val="bullet"/>
      <w:lvlText w:val="●"/>
      <w:lvlJc w:val="left"/>
      <w:pPr>
        <w:ind w:left="720" w:hanging="360"/>
      </w:pPr>
      <w:rPr>
        <w:rFonts w:ascii="Open Sans" w:eastAsia="Open Sans" w:hAnsi="Open Sans" w:cs="Open Sans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0123DC8"/>
    <w:multiLevelType w:val="multilevel"/>
    <w:tmpl w:val="BFA22CDC"/>
    <w:lvl w:ilvl="0">
      <w:start w:val="1"/>
      <w:numFmt w:val="bullet"/>
      <w:lvlText w:val="●"/>
      <w:lvlJc w:val="left"/>
      <w:pPr>
        <w:ind w:left="720" w:hanging="360"/>
      </w:pPr>
      <w:rPr>
        <w:rFonts w:ascii="Open Sans" w:eastAsia="Open Sans" w:hAnsi="Open Sans" w:cs="Open Sans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7B520CE"/>
    <w:multiLevelType w:val="multilevel"/>
    <w:tmpl w:val="7E3C415E"/>
    <w:lvl w:ilvl="0">
      <w:start w:val="1"/>
      <w:numFmt w:val="bullet"/>
      <w:lvlText w:val="●"/>
      <w:lvlJc w:val="left"/>
      <w:pPr>
        <w:ind w:left="720" w:hanging="360"/>
      </w:pPr>
      <w:rPr>
        <w:rFonts w:ascii="Open Sans" w:eastAsia="Open Sans" w:hAnsi="Open Sans" w:cs="Open Sans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77806755">
    <w:abstractNumId w:val="4"/>
  </w:num>
  <w:num w:numId="2" w16cid:durableId="296303512">
    <w:abstractNumId w:val="1"/>
  </w:num>
  <w:num w:numId="3" w16cid:durableId="694814108">
    <w:abstractNumId w:val="0"/>
  </w:num>
  <w:num w:numId="4" w16cid:durableId="1898777664">
    <w:abstractNumId w:val="2"/>
  </w:num>
  <w:num w:numId="5" w16cid:durableId="366763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D28"/>
    <w:rsid w:val="00137736"/>
    <w:rsid w:val="00160F98"/>
    <w:rsid w:val="002469F1"/>
    <w:rsid w:val="00256BE2"/>
    <w:rsid w:val="002D4E58"/>
    <w:rsid w:val="003F4EEB"/>
    <w:rsid w:val="00437D74"/>
    <w:rsid w:val="0047010C"/>
    <w:rsid w:val="0054049A"/>
    <w:rsid w:val="00550D28"/>
    <w:rsid w:val="007A2EA3"/>
    <w:rsid w:val="00885272"/>
    <w:rsid w:val="008A021B"/>
    <w:rsid w:val="00A005E9"/>
    <w:rsid w:val="00A63AC4"/>
    <w:rsid w:val="00A72E24"/>
    <w:rsid w:val="00AB2C81"/>
    <w:rsid w:val="00B812D4"/>
    <w:rsid w:val="00BF368E"/>
    <w:rsid w:val="00C06B17"/>
    <w:rsid w:val="00C41DA5"/>
    <w:rsid w:val="00CA10ED"/>
    <w:rsid w:val="00CA158D"/>
    <w:rsid w:val="00CA299B"/>
    <w:rsid w:val="00CE3CA5"/>
    <w:rsid w:val="00DE14D3"/>
    <w:rsid w:val="00EB15D2"/>
    <w:rsid w:val="00F702F2"/>
    <w:rsid w:val="00F71716"/>
    <w:rsid w:val="0DA273F8"/>
    <w:rsid w:val="28DD627E"/>
    <w:rsid w:val="39E56B9A"/>
    <w:rsid w:val="7B41E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FDD98"/>
  <w15:docId w15:val="{6424D291-637D-3F46-B0D4-60B77B4B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1377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7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7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7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73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158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58D"/>
  </w:style>
  <w:style w:type="paragraph" w:styleId="Footer">
    <w:name w:val="footer"/>
    <w:basedOn w:val="Normal"/>
    <w:link w:val="FooterChar"/>
    <w:uiPriority w:val="99"/>
    <w:unhideWhenUsed/>
    <w:rsid w:val="00CA158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58D"/>
  </w:style>
  <w:style w:type="paragraph" w:customStyle="1" w:styleId="paragraph">
    <w:name w:val="paragraph"/>
    <w:basedOn w:val="Normal"/>
    <w:rsid w:val="00CA1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CA158D"/>
  </w:style>
  <w:style w:type="character" w:customStyle="1" w:styleId="eop">
    <w:name w:val="eop"/>
    <w:basedOn w:val="DefaultParagraphFont"/>
    <w:rsid w:val="00CA158D"/>
  </w:style>
  <w:style w:type="paragraph" w:styleId="ListParagraph">
    <w:name w:val="List Paragraph"/>
    <w:basedOn w:val="Normal"/>
    <w:uiPriority w:val="34"/>
    <w:qFormat/>
    <w:rsid w:val="00160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9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guides.lib.uw.edu/research/evaluate/smar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guides.lib.uw.edu/research/commstudies/ethics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232FA0-C05A-42EE-AEC1-29B613290C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53C25-77AA-4C4B-8966-2C3823F8A8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EC876C-A02A-437B-AE72-A1EC81CA27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Dimitrieska, Vesna</dc:creator>
  <cp:lastModifiedBy>Dimitrieska, Vesna</cp:lastModifiedBy>
  <cp:revision>2</cp:revision>
  <dcterms:created xsi:type="dcterms:W3CDTF">2024-06-17T13:44:00Z</dcterms:created>
  <dcterms:modified xsi:type="dcterms:W3CDTF">2024-06-17T13:44:00Z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  <property fmtid="{D5CDD505-2E9C-101B-9397-08002B2CF9AE}" pid="3" name="GrammarlyDocumentId">
    <vt:lpwstr>ecfd37cbcaf0daf4af7e01ae83a3d200edd563d728535abafd3607aa5cbf8605</vt:lpwstr>
  </property>
</Properties>
</file>